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78" w:rsidRDefault="000D7ED8">
      <w:pPr>
        <w:rPr>
          <w:rFonts w:ascii="Cambria" w:eastAsia="Cambria" w:hAnsi="Cambria" w:cs="Cambria"/>
          <w:b/>
          <w:color w:val="385623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385623"/>
          <w:sz w:val="28"/>
          <w:szCs w:val="28"/>
        </w:rPr>
        <w:t>ABIÕPETAJA KOMPETENTSID JA HINDAMISE KRITEERIUMID</w:t>
      </w:r>
    </w:p>
    <w:p w:rsidR="00A37578" w:rsidRDefault="000D7ED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>Hinnangukriteeriumid</w:t>
      </w:r>
    </w:p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A37578">
        <w:tc>
          <w:tcPr>
            <w:tcW w:w="1812" w:type="dxa"/>
          </w:tcPr>
          <w:p w:rsidR="00A37578" w:rsidRDefault="000D7ED8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E</w:t>
            </w:r>
          </w:p>
        </w:tc>
        <w:tc>
          <w:tcPr>
            <w:tcW w:w="1812" w:type="dxa"/>
          </w:tcPr>
          <w:p w:rsidR="00A37578" w:rsidRDefault="000D7ED8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D</w:t>
            </w:r>
          </w:p>
        </w:tc>
        <w:tc>
          <w:tcPr>
            <w:tcW w:w="1813" w:type="dxa"/>
          </w:tcPr>
          <w:p w:rsidR="00A37578" w:rsidRDefault="000D7ED8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C</w:t>
            </w:r>
          </w:p>
        </w:tc>
        <w:tc>
          <w:tcPr>
            <w:tcW w:w="1812" w:type="dxa"/>
          </w:tcPr>
          <w:p w:rsidR="00A37578" w:rsidRDefault="000D7ED8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B</w:t>
            </w:r>
          </w:p>
        </w:tc>
        <w:tc>
          <w:tcPr>
            <w:tcW w:w="1813" w:type="dxa"/>
          </w:tcPr>
          <w:p w:rsidR="00A37578" w:rsidRDefault="000D7ED8">
            <w:pP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385623"/>
                <w:sz w:val="28"/>
                <w:szCs w:val="28"/>
              </w:rPr>
              <w:t>A</w:t>
            </w:r>
          </w:p>
        </w:tc>
      </w:tr>
      <w:tr w:rsidR="00A37578">
        <w:tc>
          <w:tcPr>
            <w:tcW w:w="1812" w:type="dxa"/>
            <w:shd w:val="clear" w:color="auto" w:fill="F1F7E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Minu teadmised on vähesed või lünklikud, seetõttu on neid raske rakendada.</w:t>
            </w:r>
          </w:p>
        </w:tc>
        <w:tc>
          <w:tcPr>
            <w:tcW w:w="1812" w:type="dxa"/>
            <w:shd w:val="clear" w:color="auto" w:fill="F1F7E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Oman vajalikke teadmisi, kuid olen nende rakendamisel ebakindel.</w:t>
            </w:r>
          </w:p>
        </w:tc>
        <w:tc>
          <w:tcPr>
            <w:tcW w:w="1813" w:type="dxa"/>
            <w:shd w:val="clear" w:color="auto" w:fill="F1F7E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Oman vajalikke teadmisi ja rakendan neid. </w:t>
            </w:r>
          </w:p>
        </w:tc>
        <w:tc>
          <w:tcPr>
            <w:tcW w:w="1812" w:type="dxa"/>
            <w:shd w:val="clear" w:color="auto" w:fill="F1F7E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Rakendan teadmisi ja hoian ennast kursis uuemate lähenemistega.</w:t>
            </w:r>
          </w:p>
        </w:tc>
        <w:tc>
          <w:tcPr>
            <w:tcW w:w="1813" w:type="dxa"/>
            <w:shd w:val="clear" w:color="auto" w:fill="F1F7E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Hoian ennast kursis uuemate lähenemistega ja katsetan uut.</w:t>
            </w:r>
          </w:p>
        </w:tc>
      </w:tr>
      <w:tr w:rsidR="00A37578">
        <w:tc>
          <w:tcPr>
            <w:tcW w:w="1812" w:type="dxa"/>
            <w:shd w:val="clear" w:color="auto" w:fill="D9EBC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Teostan  tegevused osaliselt, ootan abi.</w:t>
            </w:r>
          </w:p>
        </w:tc>
        <w:tc>
          <w:tcPr>
            <w:tcW w:w="1812" w:type="dxa"/>
            <w:shd w:val="clear" w:color="auto" w:fill="D9EBC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Teostan  tegevused, vajadusel küsin abi.</w:t>
            </w:r>
          </w:p>
        </w:tc>
        <w:tc>
          <w:tcPr>
            <w:tcW w:w="1813" w:type="dxa"/>
            <w:shd w:val="clear" w:color="auto" w:fill="D9EBC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Teostan tegevused iseseisvalt.</w:t>
            </w:r>
          </w:p>
        </w:tc>
        <w:tc>
          <w:tcPr>
            <w:tcW w:w="1812" w:type="dxa"/>
            <w:shd w:val="clear" w:color="auto" w:fill="D9EBC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Teostan tegevused iseseisvalt ja professionaalselt.</w:t>
            </w:r>
          </w:p>
        </w:tc>
        <w:tc>
          <w:tcPr>
            <w:tcW w:w="1813" w:type="dxa"/>
            <w:shd w:val="clear" w:color="auto" w:fill="D9EBCD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Teostan tegevused professionaalselt ja suure pühendumusega.</w:t>
            </w:r>
          </w:p>
        </w:tc>
      </w:tr>
      <w:tr w:rsidR="00A37578">
        <w:tc>
          <w:tcPr>
            <w:tcW w:w="1812" w:type="dxa"/>
            <w:shd w:val="clear" w:color="auto" w:fill="97C777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Mul on raskusi puuduste märkamisel ja tunnistamisel.</w:t>
            </w:r>
          </w:p>
        </w:tc>
        <w:tc>
          <w:tcPr>
            <w:tcW w:w="1812" w:type="dxa"/>
            <w:shd w:val="clear" w:color="auto" w:fill="97C777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Vajan, et keegi aitaks märgata puudusi ja juhendaks mind nende kõrvaldamisel.</w:t>
            </w:r>
          </w:p>
        </w:tc>
        <w:tc>
          <w:tcPr>
            <w:tcW w:w="1813" w:type="dxa"/>
            <w:shd w:val="clear" w:color="auto" w:fill="97C777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Märkan ise puudusi, kuid vajan, et keegi juhendaks mind nende kõrvaldamisel.</w:t>
            </w:r>
          </w:p>
        </w:tc>
        <w:tc>
          <w:tcPr>
            <w:tcW w:w="1812" w:type="dxa"/>
            <w:shd w:val="clear" w:color="auto" w:fill="97C777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Märkan oma puudusi ja kõrvaldan need iseseisvalt.</w:t>
            </w:r>
          </w:p>
        </w:tc>
        <w:tc>
          <w:tcPr>
            <w:tcW w:w="1813" w:type="dxa"/>
            <w:shd w:val="clear" w:color="auto" w:fill="97C777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Püüan vältida puudusi, nende esinemisel kõrvaldan 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eed iseseisvalt.</w:t>
            </w:r>
          </w:p>
        </w:tc>
      </w:tr>
      <w:tr w:rsidR="00A37578">
        <w:tc>
          <w:tcPr>
            <w:tcW w:w="1812" w:type="dxa"/>
            <w:shd w:val="clear" w:color="auto" w:fill="4F7933"/>
          </w:tcPr>
          <w:p w:rsidR="00A37578" w:rsidRDefault="00A3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A37578" w:rsidRDefault="00A3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4F7933"/>
          </w:tcPr>
          <w:p w:rsidR="00A37578" w:rsidRDefault="00A3757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4F7933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Juhendan kolleege või jagan kogemusi õpiüritusel.</w:t>
            </w:r>
          </w:p>
        </w:tc>
        <w:tc>
          <w:tcPr>
            <w:tcW w:w="1813" w:type="dxa"/>
            <w:shd w:val="clear" w:color="auto" w:fill="4F7933"/>
          </w:tcPr>
          <w:p w:rsidR="00A37578" w:rsidRDefault="000D7E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Juhendan kolleege või jagan kogemusi õpiüritusel ning jagan oma valmistatud materjale.</w:t>
            </w:r>
          </w:p>
        </w:tc>
      </w:tr>
      <w:tr w:rsidR="00A37578">
        <w:tc>
          <w:tcPr>
            <w:tcW w:w="1812" w:type="dxa"/>
            <w:shd w:val="clear" w:color="auto" w:fill="385623"/>
          </w:tcPr>
          <w:p w:rsidR="00A37578" w:rsidRDefault="00A3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/>
          </w:tcPr>
          <w:p w:rsidR="00A37578" w:rsidRDefault="00A37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385623"/>
          </w:tcPr>
          <w:p w:rsidR="00A37578" w:rsidRDefault="00A3757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385623"/>
          </w:tcPr>
          <w:p w:rsidR="00A37578" w:rsidRDefault="00A37578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385623"/>
          </w:tcPr>
          <w:p w:rsidR="00A37578" w:rsidRDefault="000D7ED8">
            <w:pPr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Koolitan ja juhendan kolleege väljaspool kooli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t xml:space="preserve">1. 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Väärtused</w:t>
      </w:r>
    </w:p>
    <w:tbl>
      <w:tblPr>
        <w:tblStyle w:val="a0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37578">
        <w:tc>
          <w:tcPr>
            <w:tcW w:w="9062" w:type="dxa"/>
            <w:shd w:val="clear" w:color="auto" w:fill="89BF65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väärtuskasvatus;</w:t>
            </w:r>
          </w:p>
          <w:p w:rsidR="00A37578" w:rsidRDefault="000D7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uskumused;</w:t>
            </w:r>
          </w:p>
          <w:p w:rsidR="00A37578" w:rsidRDefault="000D7E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motivatsioon.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1.1. Väärtuste jagamine</w:t>
      </w:r>
    </w:p>
    <w:tbl>
      <w:tblPr>
        <w:tblStyle w:val="a1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pean lugu tervislikust eluviisist ning suunan õppijaid tervislikult toituma ja väljas liikuma;</w:t>
            </w:r>
          </w:p>
          <w:p w:rsidR="00A37578" w:rsidRDefault="000D7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väärtustan rohelist mõtteviisi ning kasvatan õppijates säästlikkust ja keskkonna hoidmist;</w:t>
            </w:r>
          </w:p>
          <w:p w:rsidR="00A37578" w:rsidRDefault="000D7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hindan koostöövõimet ning toetan õppijate ühist tegutsemist;</w:t>
            </w:r>
          </w:p>
          <w:p w:rsidR="00A37578" w:rsidRDefault="000D7ED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kohtlen õppijaid õiglaselt ja kasvatan õppijates hoolivat käitumist üksteise suhtes.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</w:tbl>
    <w:p w:rsidR="00A37578" w:rsidRDefault="00A37578"/>
    <w:p w:rsidR="00A37578" w:rsidRDefault="000D7ED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1.2. Valmisolek muutusteks</w:t>
      </w:r>
    </w:p>
    <w:tbl>
      <w:tblPr>
        <w:tblStyle w:val="a2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huvitun ühiskonnas toimuvast ja arutlen koos õpilastega oluliste teemade üle;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olen kursis ajakohase õpikäsitlusega, rakendan oma töös õppijakeskset lähenemisviisi</w:t>
            </w:r>
            <w:r>
              <w:rPr>
                <w:rFonts w:ascii="Cambria" w:eastAsia="Cambria" w:hAnsi="Cambria" w:cs="Cambria"/>
                <w:color w:val="000000"/>
              </w:rPr>
              <w:t>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väärtustan loovust ja anna õpilastele võimalusi oma ideid teostada;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kasutan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digimaailma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võimalusi ning kasvatan õppijaid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digiteadlikkuse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vaimus.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2.</w:t>
      </w:r>
      <w:r>
        <w:rPr>
          <w:rFonts w:ascii="Cambria" w:eastAsia="Cambria" w:hAnsi="Cambria" w:cs="Cambria"/>
          <w:color w:val="53813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Õppe- ja kasvatusprotsessi toetamine</w:t>
      </w:r>
    </w:p>
    <w:tbl>
      <w:tblPr>
        <w:tblStyle w:val="a3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  <w:shd w:val="clear" w:color="auto" w:fill="89BF65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lapse füüsiline, psüühiline, emotsionaalne, kõlbeline ja sotsiaalne areng;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ealised erinevused (kõne, taju, mõtlemine, loovuse areng ja sotsiaalsed oskused);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arengupsühholoogia;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hariduslikud erivajadused;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õppimist toetav hindamine;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keskkonna mõju grupile;</w:t>
            </w:r>
          </w:p>
          <w:p w:rsidR="00A37578" w:rsidRDefault="000D7E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esmaabi andmine.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color w:val="538135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1. Õppija arengu- ja õpivajaduse väljaselgitamine</w:t>
      </w:r>
    </w:p>
    <w:tbl>
      <w:tblPr>
        <w:tblStyle w:val="a4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aitan õpetajal välja selgitada õppijate õpioskuste ja õpimotivatsiooni taseme;</w:t>
            </w:r>
          </w:p>
          <w:p w:rsidR="00A37578" w:rsidRDefault="000D7ED8">
            <w:pPr>
              <w:numPr>
                <w:ilvl w:val="0"/>
                <w:numId w:val="5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viin ennast kurssi õppijate vajadustega ja kooli õppekavas kirjeldatud õpitulemustega;</w:t>
            </w:r>
          </w:p>
          <w:p w:rsidR="00A37578" w:rsidRDefault="000D7ED8">
            <w:pPr>
              <w:numPr>
                <w:ilvl w:val="0"/>
                <w:numId w:val="5"/>
              </w:numPr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olen teadlik õppijale määratud tugi- ja mõjutusmeetmetest.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 xml:space="preserve">Minu tugevus:    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</w:tbl>
    <w:p w:rsidR="00A37578" w:rsidRDefault="00A37578">
      <w:pPr>
        <w:rPr>
          <w:rFonts w:ascii="Cambria" w:eastAsia="Cambria" w:hAnsi="Cambria" w:cs="Cambria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2. Õppe- ja kasvatusprotsessi kavandamine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toetan õpetajat õppeprotsessi kavandamisel;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aitan õpetajat õppijale individuaalse õppekava (IÕK) koostamisel.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t xml:space="preserve">     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>
              <w:t xml:space="preserve">     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3. Õpikeskkonna loomine ning arengu toetamine</w:t>
      </w:r>
    </w:p>
    <w:tbl>
      <w:tblPr>
        <w:tblStyle w:val="a6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rPr>
          <w:trHeight w:val="2460"/>
        </w:trPr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lastRenderedPageBreak/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loon füüsiliselt, vaimselt ja emotsionaalselt turvalise õpikeskkonna;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olen õppeprotsessi toetamisel paindlik;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loon tingimused õppija õpioskuste arenguks, võimaldan erinevate õpistiilide rakendamist;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toetan õppeprotsessis õppijate vahelist koostööd;  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abistan õppijaid digitaalsete õppevahendite kasutamisel;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arvestan õppijale rakendatud tugi- või mõjutusmeetmega;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olen õppimise toetamisel järjepidev;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oskan anda esmaabi.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</w:tbl>
    <w:p w:rsidR="00A37578" w:rsidRDefault="00A37578">
      <w:pPr>
        <w:rPr>
          <w:rFonts w:ascii="Cambria" w:eastAsia="Cambria" w:hAnsi="Cambria" w:cs="Cambria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4. Ettevõtlikkuse toetamine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>Tegevusnäitajad: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toetan õppeprotsessis õppijate loovust;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seostan õpitava igapäevaeluga;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võimaldan õppijatele õppeprotsessis valikuid;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aktsepteerin õppija eksimist ja ebaõnnestumist ja käsitlen seda õppimisvõimalusena;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toetan ja juhendan õppijate omaalgatusi õppeprotsessis.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5. Tagasiside ja hindamine</w:t>
      </w:r>
    </w:p>
    <w:tbl>
      <w:tblPr>
        <w:tblStyle w:val="a8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annan õppeprotsessis õppijale ja õpetajale tagasisidet;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toetan õppijate enese- ja kaaslase hindamist;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tunnustan õppijate edusamme.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2. 6. Grupi juhtimine</w:t>
      </w:r>
    </w:p>
    <w:tbl>
      <w:tblPr>
        <w:tblStyle w:val="a9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i/>
                <w:u w:val="single"/>
              </w:rPr>
            </w:pPr>
            <w:r>
              <w:rPr>
                <w:rFonts w:ascii="Cambria" w:eastAsia="Cambria" w:hAnsi="Cambria" w:cs="Cambria"/>
                <w:i/>
                <w:u w:val="single"/>
              </w:rPr>
              <w:t>Tegevusnäitajad: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toetan grupi arengut, arvestades grupi arengufaase;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märkan probleemi tekkimise võimalust ja teen ennetustööd;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märkan konflikti ja asun seda kohe lahendama;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kasutan sotsiaalsete probleemide lahendamisel erinevaid programme (VEPA, </w:t>
            </w:r>
            <w:proofErr w:type="spellStart"/>
            <w:r>
              <w:rPr>
                <w:rFonts w:ascii="Cambria" w:eastAsia="Cambria" w:hAnsi="Cambria" w:cs="Cambria"/>
              </w:rPr>
              <w:t>KiVa</w:t>
            </w:r>
            <w:proofErr w:type="spellEnd"/>
            <w:r>
              <w:rPr>
                <w:rFonts w:ascii="Cambria" w:eastAsia="Cambria" w:hAnsi="Cambria" w:cs="Cambria"/>
              </w:rPr>
              <w:t>, VERGE jt);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lastRenderedPageBreak/>
        <w:t>3</w:t>
      </w:r>
      <w:r>
        <w:rPr>
          <w:rFonts w:ascii="Cambria" w:eastAsia="Cambria" w:hAnsi="Cambria" w:cs="Cambria"/>
          <w:color w:val="538135"/>
          <w:sz w:val="28"/>
          <w:szCs w:val="28"/>
        </w:rPr>
        <w:t xml:space="preserve">. 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tbl>
      <w:tblPr>
        <w:tblStyle w:val="aa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  <w:shd w:val="clear" w:color="auto" w:fill="89BF65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organisatsioonikultuur</w:t>
            </w:r>
          </w:p>
          <w:p w:rsidR="00A37578" w:rsidRDefault="000D7E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juhtimine</w:t>
            </w:r>
          </w:p>
          <w:p w:rsidR="00A37578" w:rsidRDefault="000D7ED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kommunikatsioon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3. 1. Osalemine arendustegevuses</w:t>
      </w:r>
    </w:p>
    <w:tbl>
      <w:tblPr>
        <w:tblStyle w:val="ab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olen teadlik kooli arengukavas püstitatud eesmärkidest;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olen kursis kooli õppekavaga;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panustan kooli dokumentide koostamisse;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kuulun kooli arendusmeeskonda;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osalen õppenõukogu töös;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osalen nõupidamistel (nädala tervitus, koosolekud, ümarlauad jt);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osalen t</w:t>
            </w:r>
            <w:r>
              <w:rPr>
                <w:rFonts w:ascii="Cambria" w:eastAsia="Cambria" w:hAnsi="Cambria" w:cs="Cambria"/>
              </w:rPr>
              <w:t>öötajate ühistes ettevõtmistes;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panustan kooli sündmuste korraldamisse ja osalen nendel, toetan kogukonna ettevõtmisi.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0D7ED8">
      <w:pPr>
        <w:rPr>
          <w:rFonts w:ascii="Cambria" w:eastAsia="Cambria" w:hAnsi="Cambria" w:cs="Cambria"/>
          <w:color w:val="538135"/>
          <w:sz w:val="28"/>
          <w:szCs w:val="28"/>
        </w:rPr>
      </w:pPr>
      <w:r>
        <w:t xml:space="preserve">     </w:t>
      </w: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3. 2. Koostöö</w:t>
      </w:r>
    </w:p>
    <w:tbl>
      <w:tblPr>
        <w:tblStyle w:val="a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töötan õppijate ja kolleegidega välja õpikeskkonna käitumisreeglid ja jälgin nende täitmist;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annan jõukohase panuse õpisündmuste korraldamisel ja läbiviimisel;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aitan õppijaid, kolleege ja vanemaid probleemide lahendamisel;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aitan kolleege tuge vajavate õpil</w:t>
            </w:r>
            <w:r>
              <w:rPr>
                <w:rFonts w:ascii="Cambria" w:eastAsia="Cambria" w:hAnsi="Cambria" w:cs="Cambria"/>
              </w:rPr>
              <w:t>aste vajaduste kaardistamisel ja õpikeskkonna kohandamisel;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 xml:space="preserve">aitan kolleege </w:t>
            </w:r>
            <w:proofErr w:type="spellStart"/>
            <w:r>
              <w:rPr>
                <w:rFonts w:ascii="Cambria" w:eastAsia="Cambria" w:hAnsi="Cambria" w:cs="Cambria"/>
              </w:rPr>
              <w:t>ÕIKi</w:t>
            </w:r>
            <w:proofErr w:type="spellEnd"/>
            <w:r>
              <w:rPr>
                <w:rFonts w:ascii="Cambria" w:eastAsia="Cambria" w:hAnsi="Cambria" w:cs="Cambria"/>
              </w:rPr>
              <w:t xml:space="preserve"> täitmisel või IÕK koostamisel.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t xml:space="preserve">     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3. 3. Kommunikatsioon</w:t>
      </w:r>
    </w:p>
    <w:tbl>
      <w:tblPr>
        <w:tblStyle w:val="a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Suhtlen vanematega Stuudiumi kaudu;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olen avatud suhtleja, kuulan ja mõistan erinevaid inimesi;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minu sõnumid õppijatele, vanematele ja kolleegidele on asjakohased ja hinnanguvabad.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r>
        <w:rPr>
          <w:rFonts w:ascii="Cambria" w:eastAsia="Cambria" w:hAnsi="Cambria" w:cs="Cambria"/>
          <w:color w:val="538135"/>
          <w:sz w:val="28"/>
          <w:szCs w:val="28"/>
        </w:rPr>
        <w:lastRenderedPageBreak/>
        <w:t xml:space="preserve">4. </w:t>
      </w:r>
      <w:r>
        <w:rPr>
          <w:rFonts w:ascii="Cambria" w:eastAsia="Cambria" w:hAnsi="Cambria" w:cs="Cambria"/>
          <w:b/>
          <w:color w:val="538135"/>
          <w:sz w:val="28"/>
          <w:szCs w:val="28"/>
        </w:rPr>
        <w:t>Enesearendamine</w:t>
      </w:r>
    </w:p>
    <w:tbl>
      <w:tblPr>
        <w:tblStyle w:val="ae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  <w:shd w:val="clear" w:color="auto" w:fill="89BF65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Vajalikud teadmised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refleksioon</w:t>
            </w:r>
          </w:p>
          <w:p w:rsidR="00A37578" w:rsidRDefault="000D7ED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714" w:hanging="35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</w:rPr>
              <w:t>vaimne tervis</w:t>
            </w: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4"/>
          <w:szCs w:val="24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4. 1. Töö analüüsimine</w:t>
      </w:r>
    </w:p>
    <w:tbl>
      <w:tblPr>
        <w:tblStyle w:val="a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kogun õppijatelt andmeid oma tegevuse kohta ja arvestan nendega;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analüüsin oma tööd ning kavandan muutused lähtuvalt probleemidest;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märkan oma õnnestumisi ja premeerin ennast;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kasutan kooli poolt pakutud võimalusi enesearenguks (õpitoad, koolitused);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mõtestan oma rolli abiõpetajana.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rPr>
          <w:rFonts w:ascii="Cambria" w:eastAsia="Cambria" w:hAnsi="Cambria" w:cs="Cambria"/>
          <w:color w:val="538135"/>
          <w:sz w:val="28"/>
          <w:szCs w:val="28"/>
        </w:rPr>
      </w:pPr>
    </w:p>
    <w:p w:rsidR="00A37578" w:rsidRDefault="000D7ED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Valdkond 4. 2. Oma füüsilise ja vaimse heaolu tagamine</w:t>
      </w:r>
    </w:p>
    <w:tbl>
      <w:tblPr>
        <w:tblStyle w:val="af0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jälgin, hindan ja väärtustan oma füüsilist, vaimset ja emotsionaalset tervist;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tegutsen tasakaalu hoidmise nimel, optimeerides oma aja- ja energiakulu;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otsin vajadusel abi kolleegidelt, mentorilt või tugimeeskonnalt;</w:t>
            </w:r>
          </w:p>
          <w:p w:rsidR="00A37578" w:rsidRDefault="000D7ED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</w:rPr>
              <w:t>märkan kolleegide edusamme ja tunnustan</w:t>
            </w:r>
            <w:r>
              <w:rPr>
                <w:rFonts w:ascii="Cambria" w:eastAsia="Cambria" w:hAnsi="Cambria" w:cs="Cambria"/>
              </w:rPr>
              <w:t xml:space="preserve"> neid.</w:t>
            </w: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Hinnang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tugevus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37578">
        <w:tc>
          <w:tcPr>
            <w:tcW w:w="9493" w:type="dxa"/>
          </w:tcPr>
          <w:p w:rsidR="00A37578" w:rsidRDefault="000D7ED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Minu arenguvõimalus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37578" w:rsidRDefault="00A37578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A37578" w:rsidRDefault="00A375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sectPr w:rsidR="00A375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0E2D"/>
    <w:multiLevelType w:val="multilevel"/>
    <w:tmpl w:val="10A4B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68EA"/>
    <w:multiLevelType w:val="multilevel"/>
    <w:tmpl w:val="6E10C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6F0E"/>
    <w:multiLevelType w:val="multilevel"/>
    <w:tmpl w:val="6E94A8F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2402CA"/>
    <w:multiLevelType w:val="multilevel"/>
    <w:tmpl w:val="48C66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5B16"/>
    <w:multiLevelType w:val="multilevel"/>
    <w:tmpl w:val="4B741F2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8D0B8F"/>
    <w:multiLevelType w:val="multilevel"/>
    <w:tmpl w:val="396A1F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78"/>
    <w:rsid w:val="000D7ED8"/>
    <w:rsid w:val="00A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CB7A-472B-4B8A-9661-DB00BBA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uYWxyzuHzG4+o+SoLRsx4e/xg==">AMUW2mU8lS4zYFweP6JY0C9NokeHiKxJOgkEnZyIVN5XByvMMX0p6y//FKttMQh26PZSalr9DYTHMicYCHJSj2QmCRVWVNsbXdbzr54nfCRJ+WqLShpTAgOvPq/FjGBTT8VPeSYYrxgY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Rein Tiisvelt</cp:lastModifiedBy>
  <cp:revision>2</cp:revision>
  <dcterms:created xsi:type="dcterms:W3CDTF">2020-02-19T08:29:00Z</dcterms:created>
  <dcterms:modified xsi:type="dcterms:W3CDTF">2020-02-19T08:29:00Z</dcterms:modified>
</cp:coreProperties>
</file>